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178E" w14:textId="77777777" w:rsidR="00B447F4" w:rsidRDefault="00230BA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to Find Local Produce</w:t>
      </w:r>
    </w:p>
    <w:p w14:paraId="2D6C7BC1" w14:textId="77777777" w:rsidR="00B447F4" w:rsidRDefault="00230B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Schenectady County and the Capital Region</w:t>
      </w:r>
    </w:p>
    <w:p w14:paraId="35D4546F" w14:textId="77777777" w:rsidR="00B447F4" w:rsidRDefault="00230BAF">
      <w:pPr>
        <w:pStyle w:val="BodyText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Hours and programs change; check before you visit.</w:t>
      </w:r>
    </w:p>
    <w:p w14:paraId="2DB7FE71" w14:textId="77777777" w:rsidR="00B447F4" w:rsidRDefault="00230BAF">
      <w:pPr>
        <w:pStyle w:val="BodyText"/>
        <w:spacing w:after="144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Bring your own bags; and wear a mask.</w:t>
      </w:r>
    </w:p>
    <w:p w14:paraId="06A8FFE8" w14:textId="77777777" w:rsidR="00B447F4" w:rsidRDefault="00230BAF">
      <w:pPr>
        <w:pStyle w:val="BodyTex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Farmers' Markets (in season):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1C6E2C5E" w14:textId="77777777" w:rsidR="00B447F4" w:rsidRDefault="00BF510E">
      <w:pPr>
        <w:pStyle w:val="BodyText"/>
        <w:spacing w:after="0"/>
      </w:pPr>
      <w:hyperlink r:id="rId6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Schenectady Green Market</w:t>
        </w:r>
      </w:hyperlink>
      <w:r w:rsidR="00230BAF">
        <w:rPr>
          <w:rFonts w:ascii="Calibri" w:hAnsi="Calibri" w:cs="Times New Roman"/>
          <w:sz w:val="22"/>
          <w:szCs w:val="22"/>
        </w:rPr>
        <w:t>, Sundays, City Hall &amp; Proctor's Theatre</w:t>
      </w:r>
    </w:p>
    <w:p w14:paraId="49A8D7C2" w14:textId="77777777" w:rsidR="00B447F4" w:rsidRDefault="00230BAF">
      <w:pPr>
        <w:pStyle w:val="BodyText"/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Schenectady Farmers' Market, Thursdays, City Hall Plaza (no website)</w:t>
      </w:r>
    </w:p>
    <w:p w14:paraId="6D69FD7F" w14:textId="77777777" w:rsidR="00B447F4" w:rsidRDefault="00BF510E">
      <w:pPr>
        <w:pStyle w:val="BodyText"/>
        <w:spacing w:after="0"/>
      </w:pPr>
      <w:hyperlink r:id="rId7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Troy Waterfront Farmers' Market</w:t>
        </w:r>
      </w:hyperlink>
    </w:p>
    <w:p w14:paraId="162EF10B" w14:textId="77777777" w:rsidR="00B447F4" w:rsidRDefault="00BF510E">
      <w:pPr>
        <w:pStyle w:val="BodyText"/>
        <w:spacing w:after="0"/>
      </w:pPr>
      <w:hyperlink r:id="rId8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S</w:t>
        </w:r>
      </w:hyperlink>
      <w:hyperlink r:id="rId9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pa City Farmers' Market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   Saratoga Springs</w:t>
      </w:r>
    </w:p>
    <w:p w14:paraId="21E1E8DF" w14:textId="77777777" w:rsidR="00B447F4" w:rsidRDefault="00BF510E">
      <w:pPr>
        <w:pStyle w:val="BodyText"/>
        <w:spacing w:after="0"/>
      </w:pPr>
      <w:hyperlink r:id="rId10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Saratoga</w:t>
        </w:r>
      </w:hyperlink>
      <w:hyperlink r:id="rId11"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Farmers' Market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   Wilton Mall and Clifton Park</w:t>
      </w:r>
    </w:p>
    <w:p w14:paraId="72AF7D7D" w14:textId="77777777" w:rsidR="00B447F4" w:rsidRDefault="00BF510E">
      <w:pPr>
        <w:pStyle w:val="BodyText"/>
        <w:spacing w:after="0"/>
      </w:pPr>
      <w:hyperlink r:id="rId12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Niskayuna</w:t>
        </w:r>
      </w:hyperlink>
      <w:hyperlink r:id="rId13"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</w:t>
        </w:r>
      </w:hyperlink>
      <w:hyperlink r:id="rId14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Farmers' Market at the Town Hall</w:t>
        </w:r>
      </w:hyperlink>
    </w:p>
    <w:p w14:paraId="516E1361" w14:textId="77777777" w:rsidR="00B447F4" w:rsidRDefault="00BF510E">
      <w:pPr>
        <w:pStyle w:val="BodyText"/>
        <w:spacing w:after="0"/>
      </w:pPr>
      <w:hyperlink r:id="rId15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F</w:t>
        </w:r>
      </w:hyperlink>
      <w:hyperlink r:id="rId16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armers' Markets in Albany and the Capital Region</w:t>
        </w:r>
      </w:hyperlink>
      <w:r w:rsidR="00230BAF">
        <w:rPr>
          <w:rFonts w:asciiTheme="minorHAnsi" w:hAnsiTheme="minorHAnsi" w:cstheme="minorHAnsi"/>
          <w:sz w:val="22"/>
          <w:szCs w:val="22"/>
        </w:rPr>
        <w:t>, many in Albany County</w:t>
      </w:r>
    </w:p>
    <w:p w14:paraId="06EA4A88" w14:textId="77777777" w:rsidR="00B447F4" w:rsidRDefault="00B447F4">
      <w:pPr>
        <w:pStyle w:val="BodyText"/>
        <w:spacing w:after="0"/>
        <w:rPr>
          <w:rFonts w:ascii="Calibri" w:hAnsi="Calibri" w:cs="Times New Roman"/>
          <w:b/>
          <w:bCs/>
          <w:sz w:val="22"/>
          <w:szCs w:val="22"/>
        </w:rPr>
      </w:pPr>
    </w:p>
    <w:p w14:paraId="6539F229" w14:textId="77777777" w:rsidR="00B447F4" w:rsidRDefault="00230BAF">
      <w:pPr>
        <w:pStyle w:val="BodyTex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Farms with markets or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farmstands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>:</w:t>
      </w:r>
      <w:r>
        <w:rPr>
          <w:rFonts w:ascii="Calibri" w:hAnsi="Calibri" w:cs="Times New Roman"/>
          <w:sz w:val="22"/>
          <w:szCs w:val="22"/>
        </w:rPr>
        <w:t xml:space="preserve">  </w:t>
      </w:r>
    </w:p>
    <w:p w14:paraId="7B0BF5EB" w14:textId="77777777" w:rsidR="00B447F4" w:rsidRDefault="00BF510E">
      <w:pPr>
        <w:pStyle w:val="BodyText"/>
        <w:spacing w:after="0"/>
      </w:pPr>
      <w:hyperlink r:id="rId17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Lansing Farm</w:t>
        </w:r>
      </w:hyperlink>
      <w:r w:rsidR="00230BAF">
        <w:rPr>
          <w:rFonts w:ascii="Calibri" w:hAnsi="Calibri" w:cs="Times New Roman"/>
          <w:color w:val="000080"/>
          <w:sz w:val="22"/>
          <w:szCs w:val="22"/>
        </w:rPr>
        <w:t>,</w:t>
      </w:r>
      <w:r w:rsidR="00230BAF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230BAF">
        <w:rPr>
          <w:rFonts w:ascii="Calibri" w:hAnsi="Calibri" w:cs="Times New Roman"/>
          <w:sz w:val="22"/>
          <w:szCs w:val="22"/>
        </w:rPr>
        <w:t>Colonie</w:t>
      </w:r>
      <w:proofErr w:type="spellEnd"/>
      <w:r w:rsidR="00230BAF">
        <w:rPr>
          <w:rFonts w:ascii="Calibri" w:hAnsi="Calibri" w:cs="Times New Roman"/>
          <w:sz w:val="22"/>
          <w:szCs w:val="22"/>
        </w:rPr>
        <w:t xml:space="preserve">  </w:t>
      </w:r>
    </w:p>
    <w:p w14:paraId="14E62F36" w14:textId="77777777" w:rsidR="00B447F4" w:rsidRDefault="00BF510E">
      <w:pPr>
        <w:pStyle w:val="BodyText"/>
        <w:spacing w:after="0"/>
      </w:pPr>
      <w:hyperlink r:id="rId18">
        <w:proofErr w:type="spellStart"/>
        <w:r w:rsidR="00230BAF">
          <w:rPr>
            <w:rStyle w:val="InternetLink"/>
            <w:rFonts w:ascii="Calibri" w:hAnsi="Calibri" w:cs="Times New Roman"/>
            <w:sz w:val="22"/>
            <w:szCs w:val="22"/>
          </w:rPr>
          <w:t>Buhrmaster</w:t>
        </w:r>
        <w:proofErr w:type="spellEnd"/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Farms</w:t>
        </w:r>
      </w:hyperlink>
      <w:r w:rsidR="00230BAF">
        <w:rPr>
          <w:rFonts w:ascii="Calibri" w:hAnsi="Calibri" w:cs="Times New Roman"/>
          <w:sz w:val="22"/>
          <w:szCs w:val="22"/>
        </w:rPr>
        <w:t>, Scotia</w:t>
      </w:r>
    </w:p>
    <w:p w14:paraId="5DADE163" w14:textId="77777777" w:rsidR="00B447F4" w:rsidRDefault="00BF510E">
      <w:pPr>
        <w:pStyle w:val="BodyText"/>
        <w:spacing w:after="0"/>
      </w:pPr>
      <w:hyperlink r:id="rId19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Burger's Market Garden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  Niskayuna</w:t>
      </w:r>
    </w:p>
    <w:p w14:paraId="72AC8AB3" w14:textId="77777777" w:rsidR="00B447F4" w:rsidRDefault="00BF510E">
      <w:pPr>
        <w:pStyle w:val="BodyText"/>
        <w:spacing w:after="0"/>
      </w:pPr>
      <w:hyperlink r:id="rId20">
        <w:r w:rsidR="00230BAF">
          <w:rPr>
            <w:rStyle w:val="InternetLink"/>
            <w:rFonts w:ascii="Calibri" w:hAnsi="Calibri"/>
            <w:sz w:val="22"/>
            <w:szCs w:val="22"/>
          </w:rPr>
          <w:t>New York Farm Bureau</w:t>
        </w:r>
      </w:hyperlink>
      <w:r w:rsidR="00230BAF">
        <w:rPr>
          <w:rFonts w:ascii="Calibri" w:hAnsi="Calibri"/>
          <w:sz w:val="22"/>
          <w:szCs w:val="22"/>
        </w:rPr>
        <w:t xml:space="preserve"> lists individual farms by county</w:t>
      </w:r>
    </w:p>
    <w:p w14:paraId="6051D8E8" w14:textId="77777777" w:rsidR="00B447F4" w:rsidRDefault="00B447F4">
      <w:pPr>
        <w:pStyle w:val="BodyText"/>
        <w:spacing w:after="0"/>
        <w:rPr>
          <w:rFonts w:ascii="Calibri" w:hAnsi="Calibri" w:cs="Times New Roman"/>
          <w:sz w:val="22"/>
          <w:szCs w:val="22"/>
        </w:rPr>
      </w:pPr>
    </w:p>
    <w:p w14:paraId="3EFB1B11" w14:textId="77777777" w:rsidR="00B447F4" w:rsidRDefault="00230BAF">
      <w:pPr>
        <w:pStyle w:val="BodyText"/>
        <w:spacing w:after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Farms that specialize in meat (also check other farms and CSAs):</w:t>
      </w:r>
    </w:p>
    <w:p w14:paraId="424A2C66" w14:textId="77777777" w:rsidR="00B447F4" w:rsidRDefault="00BF510E">
      <w:pPr>
        <w:pStyle w:val="BodyText"/>
        <w:spacing w:after="0"/>
      </w:pPr>
      <w:hyperlink r:id="rId21">
        <w:r w:rsidR="00230BAF">
          <w:rPr>
            <w:rStyle w:val="InternetLink"/>
            <w:rFonts w:ascii="Calibri" w:hAnsi="Calibri"/>
            <w:sz w:val="22"/>
            <w:szCs w:val="22"/>
          </w:rPr>
          <w:t>Buckley Farm</w:t>
        </w:r>
      </w:hyperlink>
      <w:r w:rsidR="00230BAF">
        <w:rPr>
          <w:rFonts w:ascii="Calibri" w:hAnsi="Calibri"/>
          <w:sz w:val="22"/>
          <w:szCs w:val="22"/>
        </w:rPr>
        <w:t>, Ballston Lake, Saratoga County</w:t>
      </w:r>
    </w:p>
    <w:p w14:paraId="32961B00" w14:textId="77777777" w:rsidR="00B447F4" w:rsidRDefault="00BF510E">
      <w:pPr>
        <w:pStyle w:val="BodyText"/>
        <w:spacing w:after="0"/>
      </w:pPr>
      <w:hyperlink r:id="rId22">
        <w:proofErr w:type="spellStart"/>
        <w:r w:rsidR="00230BAF">
          <w:rPr>
            <w:rStyle w:val="InternetLink"/>
            <w:rFonts w:ascii="Calibri" w:hAnsi="Calibri" w:cs="Times New Roman"/>
            <w:sz w:val="22"/>
            <w:szCs w:val="22"/>
          </w:rPr>
          <w:t>Sapbush</w:t>
        </w:r>
        <w:proofErr w:type="spellEnd"/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Hollow Farm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, West Fulton, Schoharie County </w:t>
      </w:r>
    </w:p>
    <w:p w14:paraId="43968F97" w14:textId="77777777" w:rsidR="00B447F4" w:rsidRDefault="00B447F4">
      <w:pPr>
        <w:pStyle w:val="BodyText"/>
        <w:spacing w:after="0"/>
        <w:rPr>
          <w:rFonts w:ascii="Calibri" w:hAnsi="Calibri" w:cs="Times New Roman"/>
          <w:sz w:val="22"/>
          <w:szCs w:val="22"/>
        </w:rPr>
      </w:pPr>
    </w:p>
    <w:p w14:paraId="020F5D5D" w14:textId="77777777" w:rsidR="00B447F4" w:rsidRDefault="00230BAF">
      <w:pPr>
        <w:pStyle w:val="BodyText"/>
        <w:spacing w:after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Grocery Stores and Farm Delivery Services (check signs and labels at large and small grocery stores): </w:t>
      </w:r>
    </w:p>
    <w:p w14:paraId="227D7388" w14:textId="77777777" w:rsidR="00B447F4" w:rsidRDefault="00BF510E">
      <w:pPr>
        <w:pStyle w:val="BodyText"/>
        <w:spacing w:after="0"/>
      </w:pPr>
      <w:hyperlink r:id="rId23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Field Goods</w:t>
        </w:r>
      </w:hyperlink>
      <w:hyperlink r:id="rId24"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Farmers' Market Delivery &amp; Pickup</w:t>
        </w:r>
      </w:hyperlink>
      <w:r w:rsidR="00230BAF">
        <w:rPr>
          <w:rFonts w:ascii="Calibri" w:hAnsi="Calibri" w:cs="Times New Roman"/>
          <w:sz w:val="22"/>
          <w:szCs w:val="22"/>
        </w:rPr>
        <w:t>, Home deliveries of local farm produce and products.</w:t>
      </w:r>
    </w:p>
    <w:p w14:paraId="41C5EB78" w14:textId="77777777" w:rsidR="00B447F4" w:rsidRDefault="00BF510E">
      <w:pPr>
        <w:pStyle w:val="BodyText"/>
        <w:spacing w:after="0"/>
      </w:pPr>
      <w:hyperlink r:id="rId25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Farmers' Market Home Delivery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, Menands, New York, family-run business that delivers local foods. </w:t>
      </w:r>
    </w:p>
    <w:p w14:paraId="60E73AE0" w14:textId="77777777" w:rsidR="00B447F4" w:rsidRDefault="00BF510E">
      <w:pPr>
        <w:pStyle w:val="BodyText"/>
        <w:spacing w:after="0"/>
      </w:pPr>
      <w:hyperlink r:id="rId26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H</w:t>
        </w:r>
      </w:hyperlink>
      <w:hyperlink r:id="rId27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onest Weight Food Co-op</w:t>
        </w:r>
      </w:hyperlink>
      <w:r w:rsidR="00230BAF">
        <w:rPr>
          <w:rFonts w:ascii="Calibri" w:hAnsi="Calibri" w:cs="Times New Roman"/>
          <w:sz w:val="22"/>
          <w:szCs w:val="22"/>
        </w:rPr>
        <w:t>, Watervliet Avenue, Albany</w:t>
      </w:r>
    </w:p>
    <w:p w14:paraId="21CA8CE0" w14:textId="77777777" w:rsidR="00B447F4" w:rsidRDefault="00BF510E">
      <w:pPr>
        <w:pStyle w:val="BodyText"/>
        <w:spacing w:after="0"/>
      </w:pPr>
      <w:hyperlink r:id="rId28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The Niskayuna Co-op</w:t>
        </w:r>
      </w:hyperlink>
      <w:r w:rsidR="00230BAF">
        <w:rPr>
          <w:rFonts w:ascii="Calibri" w:hAnsi="Calibri" w:cs="Times New Roman"/>
          <w:sz w:val="22"/>
          <w:szCs w:val="22"/>
        </w:rPr>
        <w:t>, Nott Street, Niskayuna</w:t>
      </w:r>
    </w:p>
    <w:p w14:paraId="728B3D9F" w14:textId="77777777" w:rsidR="00B447F4" w:rsidRDefault="00B447F4">
      <w:pPr>
        <w:pStyle w:val="BodyText"/>
        <w:spacing w:after="0"/>
        <w:rPr>
          <w:rFonts w:ascii="Calibri" w:hAnsi="Calibri"/>
          <w:sz w:val="22"/>
          <w:szCs w:val="22"/>
        </w:rPr>
      </w:pPr>
    </w:p>
    <w:p w14:paraId="62C7EB34" w14:textId="77777777" w:rsidR="00B447F4" w:rsidRDefault="00230BAF">
      <w:pPr>
        <w:pStyle w:val="BodyText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Community-Supported Agriculture (CSA)</w:t>
      </w:r>
      <w:r>
        <w:rPr>
          <w:rFonts w:ascii="Calibri" w:hAnsi="Calibri" w:cs="Times New Roman"/>
          <w:sz w:val="22"/>
          <w:szCs w:val="22"/>
        </w:rPr>
        <w:t xml:space="preserve"> offers shares of seasonal produce and foods to subscribers.</w:t>
      </w:r>
    </w:p>
    <w:p w14:paraId="2A972034" w14:textId="77777777" w:rsidR="00B447F4" w:rsidRDefault="00230BAF">
      <w:pPr>
        <w:pStyle w:val="BodyText"/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Shares are usually picked up at the farm or at local pickup points.  Some CSAs offer home delivery.</w:t>
      </w:r>
    </w:p>
    <w:p w14:paraId="02BB3D77" w14:textId="77777777" w:rsidR="00B447F4" w:rsidRDefault="00BF510E">
      <w:pPr>
        <w:pStyle w:val="BodyText"/>
        <w:spacing w:after="0"/>
      </w:pPr>
      <w:hyperlink r:id="rId29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Roxbury Farm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  Kinderhook, Columbia County</w:t>
      </w:r>
    </w:p>
    <w:p w14:paraId="6431B826" w14:textId="77777777" w:rsidR="00B447F4" w:rsidRDefault="00BF510E">
      <w:pPr>
        <w:pStyle w:val="BodyText"/>
        <w:spacing w:after="0"/>
      </w:pPr>
      <w:hyperlink r:id="rId30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Fox Creek Farm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="00230BAF">
        <w:rPr>
          <w:rFonts w:ascii="Calibri" w:hAnsi="Calibri" w:cs="Times New Roman"/>
          <w:sz w:val="22"/>
          <w:szCs w:val="22"/>
        </w:rPr>
        <w:t>Gallupville</w:t>
      </w:r>
      <w:proofErr w:type="spellEnd"/>
      <w:r w:rsidR="00230BAF">
        <w:rPr>
          <w:rFonts w:ascii="Calibri" w:hAnsi="Calibri" w:cs="Times New Roman"/>
          <w:sz w:val="22"/>
          <w:szCs w:val="22"/>
        </w:rPr>
        <w:t>, Schoharie County</w:t>
      </w:r>
    </w:p>
    <w:p w14:paraId="6272734E" w14:textId="77777777" w:rsidR="00B447F4" w:rsidRDefault="00BF510E">
      <w:pPr>
        <w:pStyle w:val="BodyText"/>
        <w:spacing w:after="0"/>
      </w:pPr>
      <w:hyperlink r:id="rId31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Known Source Farm</w:t>
        </w:r>
      </w:hyperlink>
      <w:r w:rsidR="00230BAF">
        <w:rPr>
          <w:rFonts w:ascii="Calibri" w:hAnsi="Calibri" w:cs="Times New Roman"/>
          <w:sz w:val="22"/>
          <w:szCs w:val="22"/>
        </w:rPr>
        <w:t>, Ballston Lake, Saratoga County</w:t>
      </w:r>
    </w:p>
    <w:p w14:paraId="5BBE5E96" w14:textId="77777777" w:rsidR="00B447F4" w:rsidRDefault="00BF510E">
      <w:pPr>
        <w:pStyle w:val="BodyText"/>
        <w:spacing w:after="0"/>
      </w:pPr>
      <w:hyperlink r:id="rId32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Lansing</w:t>
        </w:r>
      </w:hyperlink>
      <w:hyperlink r:id="rId33"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Farm CSA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="00230BAF">
        <w:rPr>
          <w:rFonts w:ascii="Calibri" w:hAnsi="Calibri" w:cs="Times New Roman"/>
          <w:sz w:val="22"/>
          <w:szCs w:val="22"/>
        </w:rPr>
        <w:t>Colonie</w:t>
      </w:r>
      <w:proofErr w:type="spellEnd"/>
      <w:r w:rsidR="00230BAF">
        <w:rPr>
          <w:rFonts w:ascii="Calibri" w:hAnsi="Calibri" w:cs="Times New Roman"/>
          <w:sz w:val="22"/>
          <w:szCs w:val="22"/>
        </w:rPr>
        <w:t>, Albany County</w:t>
      </w:r>
    </w:p>
    <w:p w14:paraId="313F85DF" w14:textId="77777777" w:rsidR="00B447F4" w:rsidRDefault="00BF510E">
      <w:pPr>
        <w:pStyle w:val="BodyText"/>
        <w:spacing w:after="0"/>
      </w:pPr>
      <w:hyperlink r:id="rId34">
        <w:proofErr w:type="spellStart"/>
        <w:r w:rsidR="00230BAF">
          <w:rPr>
            <w:rStyle w:val="InternetLink"/>
            <w:rFonts w:ascii="Calibri" w:hAnsi="Calibri" w:cs="Times New Roman"/>
            <w:sz w:val="22"/>
            <w:szCs w:val="22"/>
          </w:rPr>
          <w:t>Buhrmaster</w:t>
        </w:r>
        <w:proofErr w:type="spellEnd"/>
      </w:hyperlink>
      <w:hyperlink r:id="rId35">
        <w:r w:rsidR="00230BAF">
          <w:rPr>
            <w:rStyle w:val="InternetLink"/>
            <w:rFonts w:ascii="Calibri" w:hAnsi="Calibri" w:cs="Times New Roman"/>
            <w:sz w:val="22"/>
            <w:szCs w:val="22"/>
          </w:rPr>
          <w:t xml:space="preserve"> Farms CSA</w:t>
        </w:r>
      </w:hyperlink>
      <w:r w:rsidR="00230BAF">
        <w:rPr>
          <w:rFonts w:ascii="Calibri" w:hAnsi="Calibri" w:cs="Times New Roman"/>
          <w:sz w:val="22"/>
          <w:szCs w:val="22"/>
        </w:rPr>
        <w:t>, Scotia, Schenectady County</w:t>
      </w:r>
    </w:p>
    <w:p w14:paraId="6CFF8CA2" w14:textId="77777777" w:rsidR="00B447F4" w:rsidRDefault="00BF510E">
      <w:pPr>
        <w:spacing w:line="276" w:lineRule="auto"/>
      </w:pPr>
      <w:hyperlink r:id="rId36">
        <w:r w:rsidR="00230BAF">
          <w:rPr>
            <w:rStyle w:val="InternetLink"/>
            <w:rFonts w:ascii="Calibri" w:hAnsi="Calibri" w:cs="Calibri"/>
            <w:sz w:val="22"/>
            <w:szCs w:val="22"/>
          </w:rPr>
          <w:t>Lovin’ Mama Farm</w:t>
        </w:r>
      </w:hyperlink>
      <w:r w:rsidR="00230BAF">
        <w:rPr>
          <w:rFonts w:ascii="Calibri" w:hAnsi="Calibri" w:cs="Calibri"/>
          <w:sz w:val="22"/>
          <w:szCs w:val="22"/>
        </w:rPr>
        <w:t>, Amsterdam, Montgomery County</w:t>
      </w:r>
    </w:p>
    <w:p w14:paraId="22C30DC7" w14:textId="77777777" w:rsidR="00B447F4" w:rsidRDefault="00BF510E">
      <w:pPr>
        <w:spacing w:line="276" w:lineRule="auto"/>
      </w:pPr>
      <w:hyperlink r:id="rId37">
        <w:r w:rsidR="00230BAF">
          <w:rPr>
            <w:rStyle w:val="InternetLink"/>
            <w:rFonts w:ascii="Calibri" w:hAnsi="Calibri" w:cs="Calibri"/>
            <w:sz w:val="22"/>
            <w:szCs w:val="22"/>
          </w:rPr>
          <w:t>Soul Fire Farm</w:t>
        </w:r>
      </w:hyperlink>
      <w:r w:rsidR="00230BAF">
        <w:rPr>
          <w:rFonts w:ascii="Calibri" w:hAnsi="Calibri" w:cs="Calibri"/>
          <w:sz w:val="22"/>
          <w:szCs w:val="22"/>
        </w:rPr>
        <w:t>, Petersburg, Rensselaer County</w:t>
      </w:r>
    </w:p>
    <w:p w14:paraId="2FF44690" w14:textId="77777777" w:rsidR="00B447F4" w:rsidRDefault="00BF510E">
      <w:pPr>
        <w:pStyle w:val="BodyText"/>
        <w:spacing w:after="0"/>
      </w:pPr>
      <w:hyperlink r:id="rId38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Vale Urban Farm</w:t>
        </w:r>
      </w:hyperlink>
      <w:r w:rsidR="00230BAF">
        <w:rPr>
          <w:rFonts w:ascii="Calibri" w:hAnsi="Calibri" w:cs="Times New Roman"/>
          <w:sz w:val="22"/>
          <w:szCs w:val="22"/>
        </w:rPr>
        <w:t>, City of Schenectady, Schenectady County</w:t>
      </w:r>
    </w:p>
    <w:p w14:paraId="4943CFCA" w14:textId="77777777" w:rsidR="00B447F4" w:rsidRDefault="00B447F4">
      <w:pPr>
        <w:pStyle w:val="BodyText"/>
        <w:spacing w:after="0"/>
        <w:rPr>
          <w:rFonts w:ascii="Calibri" w:hAnsi="Calibri"/>
          <w:sz w:val="22"/>
          <w:szCs w:val="22"/>
        </w:rPr>
      </w:pPr>
    </w:p>
    <w:p w14:paraId="49874B2E" w14:textId="77777777" w:rsidR="00B447F4" w:rsidRDefault="00230BAF">
      <w:pPr>
        <w:pStyle w:val="BodyText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Community Farm and Garden Programs:</w:t>
      </w:r>
    </w:p>
    <w:p w14:paraId="665BF289" w14:textId="77777777" w:rsidR="00B447F4" w:rsidRDefault="00BF510E">
      <w:pPr>
        <w:pStyle w:val="BodyText"/>
        <w:spacing w:after="0"/>
      </w:pPr>
      <w:hyperlink r:id="rId39">
        <w:r w:rsidR="00230BAF">
          <w:rPr>
            <w:rStyle w:val="InternetLink"/>
            <w:rFonts w:asciiTheme="minorHAnsi" w:hAnsiTheme="minorHAnsi" w:cstheme="minorHAnsi"/>
            <w:sz w:val="22"/>
            <w:szCs w:val="22"/>
          </w:rPr>
          <w:t>Schenectady Urban Farms/Vale Urban Farm</w:t>
        </w:r>
      </w:hyperlink>
      <w:r w:rsidR="00230BAF">
        <w:rPr>
          <w:rFonts w:asciiTheme="minorHAnsi" w:hAnsiTheme="minorHAnsi" w:cstheme="minorHAnsi"/>
          <w:sz w:val="22"/>
          <w:szCs w:val="22"/>
        </w:rPr>
        <w:t>,</w:t>
      </w:r>
      <w:r w:rsidR="00230BAF">
        <w:rPr>
          <w:rFonts w:ascii="Calibri" w:hAnsi="Calibri" w:cs="Times New Roman"/>
          <w:sz w:val="22"/>
          <w:szCs w:val="22"/>
        </w:rPr>
        <w:t xml:space="preserve"> </w:t>
      </w:r>
      <w:proofErr w:type="gramStart"/>
      <w:r w:rsidR="00230BAF">
        <w:rPr>
          <w:rFonts w:ascii="Calibri" w:hAnsi="Calibri" w:cs="Times New Roman"/>
          <w:sz w:val="22"/>
          <w:szCs w:val="22"/>
        </w:rPr>
        <w:t>Schenectady,  offers</w:t>
      </w:r>
      <w:proofErr w:type="gramEnd"/>
      <w:r w:rsidR="00230BAF">
        <w:rPr>
          <w:rFonts w:ascii="Calibri" w:hAnsi="Calibri" w:cs="Times New Roman"/>
          <w:sz w:val="22"/>
          <w:szCs w:val="22"/>
        </w:rPr>
        <w:t xml:space="preserve"> memberships and volunteer opportunities.</w:t>
      </w:r>
    </w:p>
    <w:p w14:paraId="70744EE7" w14:textId="77777777" w:rsidR="00B447F4" w:rsidRDefault="00BF510E">
      <w:pPr>
        <w:pStyle w:val="BodyText"/>
        <w:spacing w:after="0"/>
      </w:pPr>
      <w:hyperlink r:id="rId40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Roots and Wisdom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 (Cornell Cooperative Extension), Schenectady</w:t>
      </w:r>
    </w:p>
    <w:p w14:paraId="3903EBA7" w14:textId="77777777" w:rsidR="00B447F4" w:rsidRDefault="00BF510E">
      <w:pPr>
        <w:pStyle w:val="BodyText"/>
        <w:spacing w:after="0"/>
      </w:pPr>
      <w:hyperlink r:id="rId41">
        <w:r w:rsidR="00230BAF">
          <w:rPr>
            <w:rStyle w:val="InternetLink"/>
            <w:rFonts w:ascii="Calibri" w:hAnsi="Calibri" w:cs="Times New Roman"/>
            <w:sz w:val="22"/>
            <w:szCs w:val="22"/>
          </w:rPr>
          <w:t>Capital Roots</w:t>
        </w:r>
      </w:hyperlink>
      <w:r w:rsidR="00230BAF">
        <w:rPr>
          <w:rFonts w:ascii="Calibri" w:hAnsi="Calibri" w:cs="Times New Roman"/>
          <w:sz w:val="22"/>
          <w:szCs w:val="22"/>
        </w:rPr>
        <w:t xml:space="preserve">, Troy  </w:t>
      </w:r>
    </w:p>
    <w:p w14:paraId="667449B2" w14:textId="77777777" w:rsidR="00B447F4" w:rsidRDefault="00230BAF">
      <w:pPr>
        <w:pStyle w:val="BodyText"/>
        <w:spacing w:after="0"/>
      </w:pPr>
      <w:r>
        <w:rPr>
          <w:rFonts w:ascii="Calibri" w:hAnsi="Calibri" w:cs="Times New Roman"/>
          <w:sz w:val="22"/>
          <w:szCs w:val="22"/>
        </w:rPr>
        <w:t>Zoller School Garden:  A Schenectady elementary school offers children the chance to learn about plants and gardens through on-site gardening. (</w:t>
      </w:r>
      <w:hyperlink r:id="rId42">
        <w:r>
          <w:rPr>
            <w:rStyle w:val="InternetLink"/>
            <w:rFonts w:ascii="Calibri" w:hAnsi="Calibri" w:cs="Times New Roman"/>
            <w:sz w:val="22"/>
            <w:szCs w:val="22"/>
          </w:rPr>
          <w:t>Zoller School Garden on Facebook</w:t>
        </w:r>
      </w:hyperlink>
      <w:r>
        <w:rPr>
          <w:rFonts w:ascii="Calibri" w:hAnsi="Calibri" w:cs="Times New Roman"/>
          <w:sz w:val="22"/>
          <w:szCs w:val="22"/>
        </w:rPr>
        <w:t>)</w:t>
      </w:r>
    </w:p>
    <w:sectPr w:rsidR="00B447F4" w:rsidSect="00B447F4">
      <w:footerReference w:type="default" r:id="rId43"/>
      <w:pgSz w:w="12240" w:h="15840"/>
      <w:pgMar w:top="360" w:right="720" w:bottom="648" w:left="720" w:header="0" w:footer="360" w:gutter="0"/>
      <w:cols w:space="720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8DDA" w14:textId="77777777" w:rsidR="00BF510E" w:rsidRDefault="00BF510E" w:rsidP="00B447F4">
      <w:r>
        <w:separator/>
      </w:r>
    </w:p>
  </w:endnote>
  <w:endnote w:type="continuationSeparator" w:id="0">
    <w:p w14:paraId="286A2FE9" w14:textId="77777777" w:rsidR="00BF510E" w:rsidRDefault="00BF510E" w:rsidP="00B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C837" w14:textId="77777777" w:rsidR="00B447F4" w:rsidRDefault="00230BAF">
    <w:pPr>
      <w:pStyle w:val="Footer"/>
      <w:jc w:val="right"/>
    </w:pPr>
    <w:r>
      <w:t xml:space="preserve">J.  </w:t>
    </w:r>
    <w:proofErr w:type="spellStart"/>
    <w:proofErr w:type="gramStart"/>
    <w:r>
      <w:t>Hollocher</w:t>
    </w:r>
    <w:proofErr w:type="spellEnd"/>
    <w:r>
      <w:t xml:space="preserve">  9</w:t>
    </w:r>
    <w:proofErr w:type="gramEnd"/>
    <w:r>
      <w:t>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A01B" w14:textId="77777777" w:rsidR="00BF510E" w:rsidRDefault="00BF510E" w:rsidP="00B447F4">
      <w:r>
        <w:separator/>
      </w:r>
    </w:p>
  </w:footnote>
  <w:footnote w:type="continuationSeparator" w:id="0">
    <w:p w14:paraId="33100073" w14:textId="77777777" w:rsidR="00BF510E" w:rsidRDefault="00BF510E" w:rsidP="00B4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F4"/>
    <w:rsid w:val="00230BAF"/>
    <w:rsid w:val="008C609D"/>
    <w:rsid w:val="00AA4520"/>
    <w:rsid w:val="00B35A8D"/>
    <w:rsid w:val="00B447F4"/>
    <w:rsid w:val="00BF510E"/>
    <w:rsid w:val="00C55962"/>
    <w:rsid w:val="00F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ACB1"/>
  <w15:docId w15:val="{E2736791-E243-4EBF-9CC3-A288BA27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6112C"/>
    <w:rPr>
      <w:color w:val="0000FF" w:themeColor="hyperlink"/>
      <w:u w:val="single"/>
    </w:rPr>
  </w:style>
  <w:style w:type="character" w:customStyle="1" w:styleId="VisitedInternetLink">
    <w:name w:val="Visited Internet Link"/>
    <w:rsid w:val="00EC5AD7"/>
    <w:rPr>
      <w:color w:val="800000"/>
      <w:u w:val="single"/>
    </w:rPr>
  </w:style>
  <w:style w:type="character" w:customStyle="1" w:styleId="ListLabel1">
    <w:name w:val="ListLabel 1"/>
    <w:qFormat/>
    <w:rsid w:val="00B447F4"/>
    <w:rPr>
      <w:rFonts w:ascii="Calibri" w:hAnsi="Calibri" w:cs="Times New Roman"/>
      <w:sz w:val="22"/>
      <w:szCs w:val="22"/>
    </w:rPr>
  </w:style>
  <w:style w:type="character" w:customStyle="1" w:styleId="ListLabel2">
    <w:name w:val="ListLabel 2"/>
    <w:qFormat/>
    <w:rsid w:val="00B447F4"/>
    <w:rPr>
      <w:rFonts w:ascii="Calibri" w:hAnsi="Calibri"/>
      <w:sz w:val="22"/>
      <w:szCs w:val="22"/>
    </w:rPr>
  </w:style>
  <w:style w:type="character" w:customStyle="1" w:styleId="ListLabel3">
    <w:name w:val="ListLabel 3"/>
    <w:qFormat/>
    <w:rsid w:val="00B447F4"/>
    <w:rPr>
      <w:rFonts w:asciiTheme="minorHAnsi" w:hAnsiTheme="minorHAnsi" w:cstheme="minorHAnsi"/>
      <w:color w:val="auto"/>
      <w:sz w:val="22"/>
      <w:szCs w:val="22"/>
      <w:u w:val="none"/>
    </w:rPr>
  </w:style>
  <w:style w:type="character" w:customStyle="1" w:styleId="ListLabel4">
    <w:name w:val="ListLabel 4"/>
    <w:qFormat/>
    <w:rsid w:val="00B447F4"/>
    <w:rPr>
      <w:rFonts w:ascii="Calibri" w:hAnsi="Calibri" w:cs="Calibri"/>
      <w:sz w:val="22"/>
      <w:szCs w:val="22"/>
    </w:rPr>
  </w:style>
  <w:style w:type="character" w:customStyle="1" w:styleId="ListLabel5">
    <w:name w:val="ListLabel 5"/>
    <w:qFormat/>
    <w:rsid w:val="00B447F4"/>
    <w:rPr>
      <w:rFonts w:asciiTheme="minorHAnsi" w:hAnsiTheme="minorHAnsi" w:cstheme="minorHAnsi"/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EC5A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C5AD7"/>
    <w:pPr>
      <w:spacing w:after="140" w:line="276" w:lineRule="auto"/>
    </w:pPr>
  </w:style>
  <w:style w:type="paragraph" w:styleId="List">
    <w:name w:val="List"/>
    <w:basedOn w:val="BodyText"/>
    <w:rsid w:val="00EC5AD7"/>
  </w:style>
  <w:style w:type="paragraph" w:styleId="Caption">
    <w:name w:val="caption"/>
    <w:basedOn w:val="Normal"/>
    <w:qFormat/>
    <w:rsid w:val="00EC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C5AD7"/>
    <w:pPr>
      <w:suppressLineNumbers/>
    </w:pPr>
  </w:style>
  <w:style w:type="paragraph" w:customStyle="1" w:styleId="DocumentMap">
    <w:name w:val="DocumentMap"/>
    <w:qFormat/>
    <w:rsid w:val="00EC5AD7"/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Footer">
    <w:name w:val="footer"/>
    <w:basedOn w:val="Normal"/>
    <w:rsid w:val="00B447F4"/>
    <w:pPr>
      <w:suppressLineNumbers/>
      <w:tabs>
        <w:tab w:val="center" w:pos="5400"/>
        <w:tab w:val="right" w:pos="10800"/>
      </w:tabs>
    </w:pPr>
  </w:style>
  <w:style w:type="paragraph" w:styleId="Revision">
    <w:name w:val="Revision"/>
    <w:hidden/>
    <w:uiPriority w:val="99"/>
    <w:semiHidden/>
    <w:rsid w:val="00AA4520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2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2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ityfarmersmarket.com/" TargetMode="External"/><Relationship Id="rId13" Type="http://schemas.openxmlformats.org/officeDocument/2006/relationships/hyperlink" Target="https://www.facebook.com/pages/category/Farmers-Market/Nisky-Farmers-Market-at-the-Town-Hall-107700120848781/" TargetMode="External"/><Relationship Id="rId18" Type="http://schemas.openxmlformats.org/officeDocument/2006/relationships/hyperlink" Target="https://www.buhrmasterfarms.com/" TargetMode="External"/><Relationship Id="rId26" Type="http://schemas.openxmlformats.org/officeDocument/2006/relationships/hyperlink" Target="https://www.honestweight.coop/" TargetMode="External"/><Relationship Id="rId39" Type="http://schemas.openxmlformats.org/officeDocument/2006/relationships/hyperlink" Target="https://www.valeurbanfarm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ckleyfarm.com/" TargetMode="External"/><Relationship Id="rId34" Type="http://schemas.openxmlformats.org/officeDocument/2006/relationships/hyperlink" Target="https://www.buhrmasterfarms.com/csa-program.html" TargetMode="External"/><Relationship Id="rId42" Type="http://schemas.openxmlformats.org/officeDocument/2006/relationships/hyperlink" Target="https://www.facebook.com/Zoller-School-Garden-263849064266742" TargetMode="External"/><Relationship Id="rId7" Type="http://schemas.openxmlformats.org/officeDocument/2006/relationships/hyperlink" Target="https://www.troymarket.org/" TargetMode="External"/><Relationship Id="rId12" Type="http://schemas.openxmlformats.org/officeDocument/2006/relationships/hyperlink" Target="https://www.facebook.com/pages/category/Farmers-Market/Nisky-Farmers-Market-at-the-Town-Hall-107700120848781/" TargetMode="External"/><Relationship Id="rId17" Type="http://schemas.openxmlformats.org/officeDocument/2006/relationships/hyperlink" Target="https://www.lansingfarmmarket.com/" TargetMode="External"/><Relationship Id="rId25" Type="http://schemas.openxmlformats.org/officeDocument/2006/relationships/hyperlink" Target="https://www.farm2market.net/" TargetMode="External"/><Relationship Id="rId33" Type="http://schemas.openxmlformats.org/officeDocument/2006/relationships/hyperlink" Target="https://www.lansingfarmmarket.com/our-csa-1" TargetMode="External"/><Relationship Id="rId38" Type="http://schemas.openxmlformats.org/officeDocument/2006/relationships/hyperlink" Target="https://www.valeurbanfar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bany.com/shopping/farmers-markets/" TargetMode="External"/><Relationship Id="rId20" Type="http://schemas.openxmlformats.org/officeDocument/2006/relationships/hyperlink" Target="https://www.nyfb.org/resources/local-farm-market-guides" TargetMode="External"/><Relationship Id="rId29" Type="http://schemas.openxmlformats.org/officeDocument/2006/relationships/hyperlink" Target="https://www.roxburyfarm.com/" TargetMode="External"/><Relationship Id="rId41" Type="http://schemas.openxmlformats.org/officeDocument/2006/relationships/hyperlink" Target="https://www.capitalroot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enectadygreenmarket.com/" TargetMode="External"/><Relationship Id="rId11" Type="http://schemas.openxmlformats.org/officeDocument/2006/relationships/hyperlink" Target="https://www.saratogafarmersmarket.org/" TargetMode="External"/><Relationship Id="rId24" Type="http://schemas.openxmlformats.org/officeDocument/2006/relationships/hyperlink" Target="https://stockup.field-goods.com/" TargetMode="External"/><Relationship Id="rId32" Type="http://schemas.openxmlformats.org/officeDocument/2006/relationships/hyperlink" Target="https://www.lansingfarmmarket.com/our-csa-1" TargetMode="External"/><Relationship Id="rId37" Type="http://schemas.openxmlformats.org/officeDocument/2006/relationships/hyperlink" Target="https://www.soulfirefarm.org/theland/solidarityshares/" TargetMode="External"/><Relationship Id="rId40" Type="http://schemas.openxmlformats.org/officeDocument/2006/relationships/hyperlink" Target="http://cceschenectady.org/agriculture/roots-wisdo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lbany.com/shopping/farmers-markets/" TargetMode="External"/><Relationship Id="rId23" Type="http://schemas.openxmlformats.org/officeDocument/2006/relationships/hyperlink" Target="https://stockup.field-goods.com/" TargetMode="External"/><Relationship Id="rId28" Type="http://schemas.openxmlformats.org/officeDocument/2006/relationships/hyperlink" Target="https://www.niskayunaco-op.com/" TargetMode="External"/><Relationship Id="rId36" Type="http://schemas.openxmlformats.org/officeDocument/2006/relationships/hyperlink" Target="https://lovinmamafarm.com/" TargetMode="External"/><Relationship Id="rId10" Type="http://schemas.openxmlformats.org/officeDocument/2006/relationships/hyperlink" Target="https://www.saratogafarmersmarket.org/" TargetMode="External"/><Relationship Id="rId19" Type="http://schemas.openxmlformats.org/officeDocument/2006/relationships/hyperlink" Target="https://www.facebook.com/BurgersMarketgarden/" TargetMode="External"/><Relationship Id="rId31" Type="http://schemas.openxmlformats.org/officeDocument/2006/relationships/hyperlink" Target="http://www.knownsource.org/Welcome.php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acityfarmersmarket.com/" TargetMode="External"/><Relationship Id="rId14" Type="http://schemas.openxmlformats.org/officeDocument/2006/relationships/hyperlink" Target="https://www.facebook.com/pages/category/Farmers-Market/Nisky-Farmers-Market-at-the-Town-Hall-107700120848781/" TargetMode="External"/><Relationship Id="rId22" Type="http://schemas.openxmlformats.org/officeDocument/2006/relationships/hyperlink" Target="http://theradicalhomemaker.net/sap-bush-hollow-farm/" TargetMode="External"/><Relationship Id="rId27" Type="http://schemas.openxmlformats.org/officeDocument/2006/relationships/hyperlink" Target="https://www.honestweight.coop/" TargetMode="External"/><Relationship Id="rId30" Type="http://schemas.openxmlformats.org/officeDocument/2006/relationships/hyperlink" Target="https://foxcreekfarmcsa.com/" TargetMode="External"/><Relationship Id="rId35" Type="http://schemas.openxmlformats.org/officeDocument/2006/relationships/hyperlink" Target="https://www.buhrmasterfarms.com/csa-program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dc:description/>
  <cp:lastModifiedBy>Cindy Elsenbeck</cp:lastModifiedBy>
  <cp:revision>2</cp:revision>
  <dcterms:created xsi:type="dcterms:W3CDTF">2020-09-14T15:36:00Z</dcterms:created>
  <dcterms:modified xsi:type="dcterms:W3CDTF">2020-09-14T15:36:00Z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